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C9" w:rsidRDefault="007B1CC9" w:rsidP="00F83882">
      <w:pPr>
        <w:jc w:val="both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Zadavatel vymezený dle §4 č. 1 písm. d. Zákona č. 134/ 2016 Sb. o zadávání veřejných zakázek - </w:t>
      </w:r>
      <w:r>
        <w:rPr>
          <w:rFonts w:ascii="Times New Roman" w:hAnsi="Times New Roman" w:cs="Times New Roman"/>
          <w:b/>
          <w:sz w:val="24"/>
          <w:szCs w:val="24"/>
        </w:rPr>
        <w:t>Obec Hamry</w:t>
      </w:r>
      <w:r>
        <w:rPr>
          <w:rFonts w:ascii="Times New Roman" w:hAnsi="Times New Roman" w:cs="Times New Roman"/>
          <w:sz w:val="24"/>
          <w:szCs w:val="24"/>
        </w:rPr>
        <w:t xml:space="preserve">, Hamry 121, Hlinsko v Čechách, IČ : </w:t>
      </w: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00270032, zastoupená Petrem Stejskalem, starostou obce.</w:t>
      </w:r>
    </w:p>
    <w:p w:rsidR="007B1CC9" w:rsidRDefault="007B1CC9" w:rsidP="007B1CC9">
      <w:pPr>
        <w:rPr>
          <w:rStyle w:val="Siln"/>
          <w:b w:val="0"/>
          <w:color w:val="000000"/>
          <w:sz w:val="24"/>
          <w:szCs w:val="24"/>
          <w:u w:val="single"/>
          <w:shd w:val="clear" w:color="auto" w:fill="FFFFFF"/>
        </w:rPr>
      </w:pPr>
      <w:r>
        <w:rPr>
          <w:rStyle w:val="Siln"/>
          <w:b w:val="0"/>
          <w:color w:val="000000"/>
          <w:sz w:val="24"/>
          <w:szCs w:val="24"/>
          <w:shd w:val="clear" w:color="auto" w:fill="FFFFFF"/>
        </w:rPr>
        <w:t xml:space="preserve">Telefon: 469 319 110, 777 915 969, e-mail: </w:t>
      </w:r>
      <w:hyperlink r:id="rId5" w:history="1">
        <w:r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obec@hamry.cz</w:t>
        </w:r>
      </w:hyperlink>
    </w:p>
    <w:p w:rsidR="007B1CC9" w:rsidRDefault="007B1CC9" w:rsidP="007B1CC9">
      <w:pPr>
        <w:rPr>
          <w:rStyle w:val="Siln"/>
          <w:b w:val="0"/>
          <w:color w:val="000000"/>
          <w:sz w:val="24"/>
          <w:szCs w:val="24"/>
          <w:u w:val="single"/>
          <w:shd w:val="clear" w:color="auto" w:fill="FFFFFF"/>
        </w:rPr>
      </w:pPr>
    </w:p>
    <w:p w:rsidR="007B1CC9" w:rsidRDefault="007B1CC9" w:rsidP="007B1CC9">
      <w:pPr>
        <w:jc w:val="center"/>
        <w:rPr>
          <w:rStyle w:val="Siln"/>
          <w:b w:val="0"/>
          <w:color w:val="000000"/>
          <w:sz w:val="24"/>
          <w:szCs w:val="24"/>
          <w:shd w:val="clear" w:color="auto" w:fill="FFFFFF"/>
        </w:rPr>
      </w:pPr>
      <w:r>
        <w:rPr>
          <w:rStyle w:val="Siln"/>
          <w:b w:val="0"/>
          <w:color w:val="000000"/>
          <w:sz w:val="24"/>
          <w:szCs w:val="24"/>
          <w:shd w:val="clear" w:color="auto" w:fill="FFFFFF"/>
        </w:rPr>
        <w:t>Ve smyslu § 27 písm. b) Zákona č. 134/2016 Sb. o zadávání veřejných zakázek (dále jen zákona)</w:t>
      </w:r>
    </w:p>
    <w:p w:rsidR="007B1CC9" w:rsidRDefault="007B1CC9" w:rsidP="007B1CC9">
      <w:pPr>
        <w:jc w:val="center"/>
        <w:rPr>
          <w:rStyle w:val="Siln"/>
          <w:b w:val="0"/>
          <w:color w:val="000000"/>
          <w:sz w:val="24"/>
          <w:szCs w:val="24"/>
          <w:shd w:val="clear" w:color="auto" w:fill="FFFFFF"/>
        </w:rPr>
      </w:pPr>
    </w:p>
    <w:p w:rsidR="007B1CC9" w:rsidRDefault="007B1CC9" w:rsidP="007B1CC9">
      <w:pPr>
        <w:jc w:val="center"/>
        <w:rPr>
          <w:rStyle w:val="Siln"/>
          <w:color w:val="000000"/>
          <w:sz w:val="28"/>
          <w:szCs w:val="28"/>
          <w:shd w:val="clear" w:color="auto" w:fill="FFFFFF"/>
        </w:rPr>
      </w:pPr>
      <w:r>
        <w:rPr>
          <w:rStyle w:val="Siln"/>
          <w:color w:val="000000"/>
          <w:sz w:val="28"/>
          <w:szCs w:val="28"/>
          <w:shd w:val="clear" w:color="auto" w:fill="FFFFFF"/>
        </w:rPr>
        <w:t>tímto vyzývá k podání nabídky</w:t>
      </w:r>
    </w:p>
    <w:p w:rsidR="007B1CC9" w:rsidRDefault="007B1CC9" w:rsidP="007B1CC9">
      <w:pPr>
        <w:jc w:val="center"/>
        <w:rPr>
          <w:rStyle w:val="Siln"/>
          <w:color w:val="000000"/>
          <w:sz w:val="28"/>
          <w:szCs w:val="28"/>
          <w:shd w:val="clear" w:color="auto" w:fill="FFFFFF"/>
        </w:rPr>
      </w:pPr>
      <w:r>
        <w:rPr>
          <w:rStyle w:val="Siln"/>
          <w:color w:val="000000"/>
          <w:sz w:val="28"/>
          <w:szCs w:val="28"/>
          <w:shd w:val="clear" w:color="auto" w:fill="FFFFFF"/>
        </w:rPr>
        <w:t>na veřejnou zakázku malého rozsahu na stavební práce</w:t>
      </w:r>
    </w:p>
    <w:p w:rsidR="007B1CC9" w:rsidRDefault="007B1CC9" w:rsidP="007B1CC9">
      <w:pPr>
        <w:jc w:val="center"/>
        <w:rPr>
          <w:rStyle w:val="Siln"/>
          <w:color w:val="000000"/>
          <w:sz w:val="32"/>
          <w:szCs w:val="32"/>
          <w:shd w:val="clear" w:color="auto" w:fill="FFFFFF"/>
        </w:rPr>
      </w:pPr>
      <w:r>
        <w:rPr>
          <w:rStyle w:val="Siln"/>
          <w:color w:val="000000"/>
          <w:sz w:val="32"/>
          <w:szCs w:val="32"/>
          <w:shd w:val="clear" w:color="auto" w:fill="FFFFFF"/>
        </w:rPr>
        <w:t>„Oprava místních komunikací v Hamrech“</w:t>
      </w:r>
    </w:p>
    <w:p w:rsidR="007B1CC9" w:rsidRDefault="007B1CC9" w:rsidP="007B1CC9">
      <w:pPr>
        <w:jc w:val="center"/>
        <w:rPr>
          <w:rStyle w:val="Siln"/>
          <w:color w:val="000000"/>
          <w:sz w:val="32"/>
          <w:szCs w:val="32"/>
          <w:shd w:val="clear" w:color="auto" w:fill="FFFFFF"/>
        </w:rPr>
      </w:pPr>
    </w:p>
    <w:p w:rsidR="007B1CC9" w:rsidRDefault="007B1CC9" w:rsidP="007B1C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1</w:t>
      </w:r>
    </w:p>
    <w:p w:rsidR="007B1CC9" w:rsidRDefault="007B1CC9" w:rsidP="007B1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 soutěže</w:t>
      </w:r>
    </w:p>
    <w:p w:rsidR="00452367" w:rsidRPr="00452367" w:rsidRDefault="007B1CC9" w:rsidP="00452367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367">
        <w:rPr>
          <w:rFonts w:ascii="Times New Roman" w:hAnsi="Times New Roman" w:cs="Times New Roman"/>
          <w:sz w:val="24"/>
          <w:szCs w:val="24"/>
        </w:rPr>
        <w:t>Předmětem soutěže je oprava místních komunikací. Oprava obsahuje čištění stávajícího povrchu místní komunikace, vyspravení výtluků živičnou směsí a emulzí s kamenivem, udržovací nátěr z emulze v množství 2,5 kg/m2 s kamenivem včetně zaválcování a uzavírací nátěr z emulze v množství 1,6 kg/m2 s kamenivem včetně zaválcování.</w:t>
      </w:r>
      <w:r w:rsidR="006207D6">
        <w:rPr>
          <w:rFonts w:ascii="Times New Roman" w:hAnsi="Times New Roman" w:cs="Times New Roman"/>
          <w:sz w:val="24"/>
          <w:szCs w:val="24"/>
        </w:rPr>
        <w:t xml:space="preserve"> Předmětem zakázky je </w:t>
      </w:r>
      <w:r w:rsidR="00452367">
        <w:rPr>
          <w:rFonts w:ascii="Times New Roman" w:hAnsi="Times New Roman" w:cs="Times New Roman"/>
          <w:sz w:val="24"/>
          <w:szCs w:val="24"/>
        </w:rPr>
        <w:t>i</w:t>
      </w:r>
      <w:r w:rsidR="008C6400">
        <w:rPr>
          <w:rFonts w:ascii="Times New Roman" w:hAnsi="Times New Roman" w:cs="Times New Roman"/>
          <w:sz w:val="24"/>
          <w:szCs w:val="24"/>
        </w:rPr>
        <w:t xml:space="preserve"> ve vyspravovaných částech komunikací</w:t>
      </w:r>
      <w:r w:rsidR="00452367">
        <w:rPr>
          <w:rFonts w:ascii="Times New Roman" w:hAnsi="Times New Roman" w:cs="Times New Roman"/>
          <w:sz w:val="24"/>
          <w:szCs w:val="24"/>
        </w:rPr>
        <w:t xml:space="preserve"> vyrovnání kanalizačních poklopů a uzávěrů vody do roviny s komunikací. </w:t>
      </w:r>
    </w:p>
    <w:p w:rsidR="007B1CC9" w:rsidRDefault="007B1CC9" w:rsidP="007B1CC9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1. 2.</w:t>
      </w:r>
      <w:r>
        <w:rPr>
          <w:rFonts w:ascii="Times New Roman" w:hAnsi="Times New Roman" w:cs="Times New Roman"/>
          <w:sz w:val="24"/>
          <w:szCs w:val="24"/>
        </w:rPr>
        <w:tab/>
        <w:t>Místo stavby – 1)</w:t>
      </w:r>
      <w:r>
        <w:rPr>
          <w:rFonts w:ascii="Times New Roman" w:hAnsi="Times New Roman" w:cs="Times New Roman"/>
          <w:sz w:val="24"/>
          <w:szCs w:val="24"/>
        </w:rPr>
        <w:tab/>
        <w:t>Zatáčka – obchod -  celková výměra cca 1216m2</w:t>
      </w:r>
    </w:p>
    <w:p w:rsidR="007B1CC9" w:rsidRDefault="007B1CC9" w:rsidP="007B1CC9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</w:t>
      </w:r>
      <w:r>
        <w:rPr>
          <w:rFonts w:ascii="Times New Roman" w:hAnsi="Times New Roman" w:cs="Times New Roman"/>
          <w:sz w:val="24"/>
          <w:szCs w:val="24"/>
        </w:rPr>
        <w:tab/>
        <w:t>Klukan – Vrtilka – celková výměra cca 838 m2</w:t>
      </w:r>
    </w:p>
    <w:p w:rsidR="007B1CC9" w:rsidRDefault="007B1CC9" w:rsidP="007B1CC9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</w:t>
      </w:r>
      <w:r>
        <w:rPr>
          <w:rFonts w:ascii="Times New Roman" w:hAnsi="Times New Roman" w:cs="Times New Roman"/>
          <w:sz w:val="24"/>
          <w:szCs w:val="24"/>
        </w:rPr>
        <w:tab/>
        <w:t>Cesta Gregorovi – celková výměra cca 896 m2</w:t>
      </w:r>
    </w:p>
    <w:p w:rsidR="007B1CC9" w:rsidRDefault="007B1CC9" w:rsidP="007B1CC9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4)</w:t>
      </w:r>
      <w:r>
        <w:rPr>
          <w:rFonts w:ascii="Times New Roman" w:hAnsi="Times New Roman" w:cs="Times New Roman"/>
          <w:sz w:val="24"/>
          <w:szCs w:val="24"/>
        </w:rPr>
        <w:tab/>
        <w:t>Transformátor – celková výměra cca 160 m2</w:t>
      </w:r>
    </w:p>
    <w:p w:rsidR="007B1CC9" w:rsidRDefault="007B1CC9" w:rsidP="007B1CC9">
      <w:pPr>
        <w:ind w:left="2121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>Cesta Petrovi – celková výměra cca 448 m2</w:t>
      </w:r>
    </w:p>
    <w:p w:rsidR="007B1CC9" w:rsidRDefault="007B1CC9" w:rsidP="007B1CC9">
      <w:pPr>
        <w:ind w:left="2121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Kopec Věžník – celková výměra cca 400 m2</w:t>
      </w:r>
    </w:p>
    <w:p w:rsidR="007B1CC9" w:rsidRDefault="007B1CC9" w:rsidP="007B1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Prohlídku stavby zadavatel doporučuje, pozemky jsou veřejně přístupné.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1CC9" w:rsidRDefault="007B1CC9" w:rsidP="007B1CC9">
      <w:pPr>
        <w:rPr>
          <w:rFonts w:ascii="Times New Roman" w:hAnsi="Times New Roman" w:cs="Times New Roman"/>
          <w:sz w:val="24"/>
          <w:szCs w:val="24"/>
        </w:rPr>
      </w:pPr>
    </w:p>
    <w:p w:rsidR="007B1CC9" w:rsidRDefault="007B1CC9" w:rsidP="007B1CC9">
      <w:pPr>
        <w:rPr>
          <w:rFonts w:ascii="Times New Roman" w:hAnsi="Times New Roman" w:cs="Times New Roman"/>
          <w:sz w:val="24"/>
          <w:szCs w:val="24"/>
        </w:rPr>
      </w:pPr>
    </w:p>
    <w:p w:rsidR="007B1CC9" w:rsidRDefault="007B1CC9" w:rsidP="007B1CC9">
      <w:pPr>
        <w:rPr>
          <w:rFonts w:ascii="Times New Roman" w:hAnsi="Times New Roman" w:cs="Times New Roman"/>
          <w:sz w:val="24"/>
          <w:szCs w:val="24"/>
        </w:rPr>
      </w:pPr>
    </w:p>
    <w:p w:rsidR="007B1CC9" w:rsidRDefault="007B1CC9" w:rsidP="007B1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2</w:t>
      </w:r>
    </w:p>
    <w:p w:rsidR="007B1CC9" w:rsidRDefault="007B1CC9" w:rsidP="007B1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Lhůty plnění</w:t>
      </w:r>
    </w:p>
    <w:p w:rsidR="007B1CC9" w:rsidRDefault="007B1CC9" w:rsidP="007B1C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Termín zahájení stavby: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od července 2017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Konečný termín dokončení stavby: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do konce září 2017</w:t>
      </w:r>
    </w:p>
    <w:p w:rsidR="007B1CC9" w:rsidRDefault="007B1CC9" w:rsidP="00F83882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Dokončením se rozumí skončení stavby, vyklizení staveniště, podepsání zápisu o předání a převzetí stavby a předání všech požadovaných dokladů pro objednatele a dle platných norem a předpisů.</w:t>
      </w:r>
    </w:p>
    <w:p w:rsidR="007B1CC9" w:rsidRDefault="007B1CC9" w:rsidP="007B1CC9">
      <w:pPr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3</w:t>
      </w:r>
    </w:p>
    <w:p w:rsidR="007B1CC9" w:rsidRDefault="007B1CC9" w:rsidP="007B1CC9">
      <w:pPr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a obsah nabídky</w:t>
      </w:r>
    </w:p>
    <w:p w:rsidR="007B1CC9" w:rsidRDefault="007B1CC9" w:rsidP="00F83882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Nabídka bude předána v kanceláři starosty obce Petra Stejskala na Obecním úřadě </w:t>
      </w:r>
      <w:proofErr w:type="gramStart"/>
      <w:r>
        <w:rPr>
          <w:rFonts w:ascii="Times New Roman" w:hAnsi="Times New Roman" w:cs="Times New Roman"/>
          <w:sz w:val="24"/>
          <w:szCs w:val="24"/>
        </w:rPr>
        <w:t>Hamry  a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</w:t>
      </w:r>
      <w:r w:rsidR="008C6400">
        <w:rPr>
          <w:rFonts w:ascii="Times New Roman" w:hAnsi="Times New Roman" w:cs="Times New Roman"/>
          <w:b/>
          <w:sz w:val="24"/>
          <w:szCs w:val="24"/>
          <w:u w:val="single"/>
        </w:rPr>
        <w:t xml:space="preserve"> 17</w:t>
      </w:r>
      <w:r w:rsidR="00F83882">
        <w:rPr>
          <w:rFonts w:ascii="Times New Roman" w:hAnsi="Times New Roman" w:cs="Times New Roman"/>
          <w:b/>
          <w:sz w:val="24"/>
          <w:szCs w:val="24"/>
          <w:u w:val="single"/>
        </w:rPr>
        <w:t xml:space="preserve">. července 2017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F83882">
        <w:rPr>
          <w:rFonts w:ascii="Times New Roman" w:hAnsi="Times New Roman" w:cs="Times New Roman"/>
          <w:b/>
          <w:sz w:val="24"/>
          <w:szCs w:val="24"/>
          <w:u w:val="single"/>
        </w:rPr>
        <w:t xml:space="preserve">19.00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hodin </w:t>
      </w:r>
      <w:r>
        <w:rPr>
          <w:rFonts w:ascii="Times New Roman" w:hAnsi="Times New Roman" w:cs="Times New Roman"/>
          <w:b/>
          <w:sz w:val="24"/>
          <w:szCs w:val="24"/>
        </w:rPr>
        <w:t xml:space="preserve">v jednom originále </w:t>
      </w:r>
      <w:r>
        <w:rPr>
          <w:rFonts w:ascii="Times New Roman" w:hAnsi="Times New Roman" w:cs="Times New Roman"/>
          <w:sz w:val="24"/>
          <w:szCs w:val="24"/>
        </w:rPr>
        <w:t xml:space="preserve">v zalepené, nebo zapečetěné obálce s označením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„Veřejná zakázka malého rozsahu – Oprava místních komunikací – Hamry – Soutěž, neotvírat“.</w:t>
      </w:r>
      <w:r>
        <w:rPr>
          <w:rFonts w:ascii="Times New Roman" w:hAnsi="Times New Roman" w:cs="Times New Roman"/>
          <w:sz w:val="24"/>
          <w:szCs w:val="24"/>
        </w:rPr>
        <w:t xml:space="preserve"> Obálka bude na uzavření opatřena razítky vyzvaného dodavatele a označena identifikačními údaji vyzvaného dodavatele (jména, název firmy, adresa, telefon) nebo zaslána poštou se stejnými náležitostmi, přičemž lhůta je splněna okamžikem doručení zadavateli. Při zaslání poštou obálku označit nápisem „</w:t>
      </w:r>
      <w:r w:rsidRPr="00F83882">
        <w:rPr>
          <w:rFonts w:ascii="Times New Roman" w:hAnsi="Times New Roman" w:cs="Times New Roman"/>
          <w:b/>
          <w:sz w:val="24"/>
          <w:szCs w:val="24"/>
        </w:rPr>
        <w:t>SOUTĚŽ – NEOTVÍRAT</w:t>
      </w:r>
      <w:r>
        <w:rPr>
          <w:rFonts w:ascii="Times New Roman" w:hAnsi="Times New Roman" w:cs="Times New Roman"/>
          <w:sz w:val="24"/>
          <w:szCs w:val="24"/>
        </w:rPr>
        <w:t xml:space="preserve">“. Vyzvaní dodavatelé se mohou zúčastnit </w:t>
      </w:r>
      <w:r w:rsidRPr="00F83882">
        <w:rPr>
          <w:rFonts w:ascii="Times New Roman" w:hAnsi="Times New Roman" w:cs="Times New Roman"/>
          <w:sz w:val="24"/>
          <w:szCs w:val="24"/>
        </w:rPr>
        <w:t>otevírání obálek, které se uskuteční dne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3882" w:rsidRPr="00F8388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C640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F83882" w:rsidRPr="00F83882">
        <w:rPr>
          <w:rFonts w:ascii="Times New Roman" w:hAnsi="Times New Roman" w:cs="Times New Roman"/>
          <w:b/>
          <w:sz w:val="24"/>
          <w:szCs w:val="24"/>
          <w:u w:val="single"/>
        </w:rPr>
        <w:t xml:space="preserve">. července 2017 </w:t>
      </w:r>
      <w:r w:rsidRPr="00F83882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F83882" w:rsidRPr="00F83882">
        <w:rPr>
          <w:rFonts w:ascii="Times New Roman" w:hAnsi="Times New Roman" w:cs="Times New Roman"/>
          <w:b/>
          <w:sz w:val="24"/>
          <w:szCs w:val="24"/>
          <w:u w:val="single"/>
        </w:rPr>
        <w:t xml:space="preserve">19.30 </w:t>
      </w:r>
      <w:r w:rsidRPr="00F83882">
        <w:rPr>
          <w:rFonts w:ascii="Times New Roman" w:hAnsi="Times New Roman" w:cs="Times New Roman"/>
          <w:b/>
          <w:sz w:val="24"/>
          <w:szCs w:val="24"/>
          <w:u w:val="single"/>
        </w:rPr>
        <w:t>hodin</w:t>
      </w:r>
      <w:r>
        <w:rPr>
          <w:rFonts w:ascii="Times New Roman" w:hAnsi="Times New Roman" w:cs="Times New Roman"/>
          <w:sz w:val="24"/>
          <w:szCs w:val="24"/>
        </w:rPr>
        <w:t xml:space="preserve"> v zasedací místnosti Obecního úřadu Hamry. Při otevírání obálek se vyzvaným dodavatelům sdělí identifikace uchazeče, zda je nabídka kompletní a výše nabídkové ceny, další údaje o nabídkách komise nesděluje.</w:t>
      </w:r>
    </w:p>
    <w:p w:rsidR="007B1CC9" w:rsidRDefault="007B1CC9" w:rsidP="00F83882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Profesní kvalifikační předpoklady </w:t>
      </w:r>
      <w:r>
        <w:rPr>
          <w:rFonts w:ascii="Times New Roman" w:hAnsi="Times New Roman" w:cs="Times New Roman"/>
          <w:sz w:val="24"/>
          <w:szCs w:val="24"/>
        </w:rPr>
        <w:t>doloží uchazeč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dokladem o oprávnění podnikat, </w:t>
      </w:r>
      <w:r>
        <w:rPr>
          <w:rFonts w:ascii="Times New Roman" w:hAnsi="Times New Roman" w:cs="Times New Roman"/>
          <w:sz w:val="24"/>
          <w:szCs w:val="24"/>
        </w:rPr>
        <w:t xml:space="preserve">včetně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výpisu z obchodního rejstříku </w:t>
      </w:r>
      <w:r>
        <w:rPr>
          <w:rFonts w:ascii="Times New Roman" w:hAnsi="Times New Roman" w:cs="Times New Roman"/>
          <w:sz w:val="24"/>
          <w:szCs w:val="24"/>
        </w:rPr>
        <w:t>(můžou být prosté kopie)</w:t>
      </w:r>
    </w:p>
    <w:p w:rsidR="007B1CC9" w:rsidRDefault="007B1CC9" w:rsidP="007B1CC9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Rekapitulace obsahu nabídky uchazečů</w:t>
      </w:r>
      <w:r>
        <w:rPr>
          <w:rFonts w:ascii="Times New Roman" w:hAnsi="Times New Roman" w:cs="Times New Roman"/>
          <w:sz w:val="24"/>
          <w:szCs w:val="24"/>
        </w:rPr>
        <w:t>, nabídka musí obsahovat:</w:t>
      </w:r>
    </w:p>
    <w:p w:rsidR="007B1CC9" w:rsidRDefault="007B1CC9" w:rsidP="00F83882">
      <w:pPr>
        <w:ind w:left="1410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Příloha č. 1</w:t>
      </w:r>
      <w:r>
        <w:rPr>
          <w:rFonts w:ascii="Times New Roman" w:hAnsi="Times New Roman" w:cs="Times New Roman"/>
          <w:sz w:val="24"/>
          <w:szCs w:val="24"/>
        </w:rPr>
        <w:t xml:space="preserve"> – Profesní kvalifikační předpoklady (doklad o oprávnění podnikat, výpis z obchodního rejstříku) dle bodu 3.2.výzvy</w:t>
      </w:r>
    </w:p>
    <w:p w:rsidR="007B1CC9" w:rsidRDefault="007B1CC9" w:rsidP="007B1CC9">
      <w:pPr>
        <w:ind w:left="1410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Příloha č. 2</w:t>
      </w:r>
      <w:r>
        <w:rPr>
          <w:rFonts w:ascii="Times New Roman" w:hAnsi="Times New Roman" w:cs="Times New Roman"/>
          <w:sz w:val="24"/>
          <w:szCs w:val="24"/>
        </w:rPr>
        <w:t xml:space="preserve"> – Cenová nabídka</w:t>
      </w:r>
    </w:p>
    <w:p w:rsidR="008C6400" w:rsidRDefault="008C6400" w:rsidP="008C6400">
      <w:pPr>
        <w:pStyle w:val="Odstavecseseznamem"/>
        <w:numPr>
          <w:ilvl w:val="0"/>
          <w:numId w:val="2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3</w:t>
      </w:r>
      <w:r>
        <w:rPr>
          <w:rFonts w:ascii="Times New Roman" w:hAnsi="Times New Roman" w:cs="Times New Roman"/>
          <w:sz w:val="24"/>
          <w:szCs w:val="24"/>
        </w:rPr>
        <w:t xml:space="preserve"> – Návrh smlouvy, podepsaná oprávněnou osobou jednat jménem   </w:t>
      </w:r>
    </w:p>
    <w:p w:rsidR="008C6400" w:rsidRPr="008C6400" w:rsidRDefault="008C6400" w:rsidP="008C6400">
      <w:pPr>
        <w:pStyle w:val="Odstavecseseznamem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uchazeče</w:t>
      </w:r>
    </w:p>
    <w:p w:rsidR="008C6400" w:rsidRDefault="008C6400" w:rsidP="007B1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CC9" w:rsidRDefault="007B1CC9" w:rsidP="007B1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4</w:t>
      </w:r>
    </w:p>
    <w:p w:rsidR="007B1CC9" w:rsidRDefault="007B1CC9" w:rsidP="007B1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Lhůty</w:t>
      </w:r>
    </w:p>
    <w:p w:rsidR="007B1CC9" w:rsidRDefault="007B1CC9" w:rsidP="007B1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Lhůta pro podání nabídek končí dne </w:t>
      </w:r>
      <w:r w:rsidR="00F83882" w:rsidRPr="003B26FD">
        <w:rPr>
          <w:rFonts w:ascii="Times New Roman" w:hAnsi="Times New Roman" w:cs="Times New Roman"/>
          <w:b/>
          <w:sz w:val="24"/>
          <w:szCs w:val="24"/>
        </w:rPr>
        <w:t>1</w:t>
      </w:r>
      <w:r w:rsidR="008C6400">
        <w:rPr>
          <w:rFonts w:ascii="Times New Roman" w:hAnsi="Times New Roman" w:cs="Times New Roman"/>
          <w:b/>
          <w:sz w:val="24"/>
          <w:szCs w:val="24"/>
        </w:rPr>
        <w:t>7</w:t>
      </w:r>
      <w:r w:rsidR="00F83882" w:rsidRPr="003B26FD">
        <w:rPr>
          <w:rFonts w:ascii="Times New Roman" w:hAnsi="Times New Roman" w:cs="Times New Roman"/>
          <w:b/>
          <w:sz w:val="24"/>
          <w:szCs w:val="24"/>
        </w:rPr>
        <w:t xml:space="preserve">. července 2017 v 19.00 </w:t>
      </w:r>
      <w:r w:rsidRPr="003B26FD">
        <w:rPr>
          <w:rFonts w:ascii="Times New Roman" w:hAnsi="Times New Roman" w:cs="Times New Roman"/>
          <w:b/>
          <w:sz w:val="24"/>
          <w:szCs w:val="24"/>
        </w:rPr>
        <w:t>hodin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CC9" w:rsidRDefault="007B1CC9" w:rsidP="00F83882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Zadávací lhůta stanovená zadavatelem</w:t>
      </w:r>
      <w:r w:rsidR="00F83882">
        <w:rPr>
          <w:rFonts w:ascii="Times New Roman" w:hAnsi="Times New Roman" w:cs="Times New Roman"/>
          <w:sz w:val="24"/>
          <w:szCs w:val="24"/>
        </w:rPr>
        <w:t>, po kterou jsou uchazeči vázáni</w:t>
      </w:r>
      <w:r>
        <w:rPr>
          <w:rFonts w:ascii="Times New Roman" w:hAnsi="Times New Roman" w:cs="Times New Roman"/>
          <w:sz w:val="24"/>
          <w:szCs w:val="24"/>
        </w:rPr>
        <w:t xml:space="preserve"> svými nabídkami, končí dnem </w:t>
      </w:r>
      <w:r w:rsidR="003B26FD" w:rsidRPr="003B26FD">
        <w:rPr>
          <w:rFonts w:ascii="Times New Roman" w:hAnsi="Times New Roman" w:cs="Times New Roman"/>
          <w:b/>
          <w:sz w:val="24"/>
          <w:szCs w:val="24"/>
        </w:rPr>
        <w:t>31.</w:t>
      </w:r>
      <w:r w:rsidR="003B26FD">
        <w:rPr>
          <w:rFonts w:ascii="Times New Roman" w:hAnsi="Times New Roman" w:cs="Times New Roman"/>
          <w:b/>
          <w:sz w:val="24"/>
          <w:szCs w:val="24"/>
        </w:rPr>
        <w:t xml:space="preserve">srpna </w:t>
      </w:r>
      <w:r w:rsidR="003B26FD" w:rsidRPr="003B26FD">
        <w:rPr>
          <w:rFonts w:ascii="Times New Roman" w:hAnsi="Times New Roman" w:cs="Times New Roman"/>
          <w:b/>
          <w:sz w:val="24"/>
          <w:szCs w:val="24"/>
        </w:rPr>
        <w:t>2017</w:t>
      </w:r>
      <w:r w:rsidR="003B26FD">
        <w:rPr>
          <w:rFonts w:ascii="Times New Roman" w:hAnsi="Times New Roman" w:cs="Times New Roman"/>
          <w:b/>
          <w:sz w:val="24"/>
          <w:szCs w:val="24"/>
        </w:rPr>
        <w:t>.</w:t>
      </w:r>
    </w:p>
    <w:p w:rsidR="007B1CC9" w:rsidRDefault="007B1CC9" w:rsidP="00F83882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Případné žádosti o dodatečné informace k této veřejné zakázce malého rozsahu může uchazeč zaslat e-mailem na adresu </w:t>
      </w:r>
      <w:hyperlink r:id="rId6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obec@hamry.cz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nejpozději do </w:t>
      </w:r>
      <w:r w:rsidR="00F838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pracovních dnů před uplynutím lhůty pro podání nabídek.</w:t>
      </w:r>
    </w:p>
    <w:p w:rsidR="007B1CC9" w:rsidRDefault="007B1CC9" w:rsidP="007B1CC9">
      <w:pPr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5</w:t>
      </w:r>
    </w:p>
    <w:p w:rsidR="007B1CC9" w:rsidRDefault="007B1CC9" w:rsidP="007B1CC9">
      <w:pPr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Hodnotící kritéria</w:t>
      </w:r>
    </w:p>
    <w:p w:rsidR="007B1CC9" w:rsidRDefault="007B1CC9" w:rsidP="007B1CC9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5. 1.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Nejnižší nabídková cena včetně DPH.</w:t>
      </w:r>
    </w:p>
    <w:p w:rsidR="007B1CC9" w:rsidRDefault="007B1CC9" w:rsidP="007B1CC9">
      <w:pPr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6</w:t>
      </w:r>
    </w:p>
    <w:p w:rsidR="007B1CC9" w:rsidRDefault="007B1CC9" w:rsidP="007B1CC9">
      <w:pPr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Náklady soutěže</w:t>
      </w:r>
    </w:p>
    <w:p w:rsidR="007B1CC9" w:rsidRDefault="007B1CC9" w:rsidP="00F83882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Veškeré náklady spojené se zpracováním a předložením nabídky nese vyzvaný dodavatel.</w:t>
      </w:r>
    </w:p>
    <w:p w:rsidR="007B1CC9" w:rsidRDefault="007B1CC9" w:rsidP="007B1CC9">
      <w:pPr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Článek 7</w:t>
      </w:r>
    </w:p>
    <w:p w:rsidR="007B1CC9" w:rsidRDefault="007B1CC9" w:rsidP="007B1CC9">
      <w:pPr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7B1CC9" w:rsidRDefault="007B1CC9" w:rsidP="00F83882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7. 1.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 otevření obálek vyřadí komise z dalšího posuzování a hodnocení ty nabídky, které nejsou z hlediska podmínek zadávacího řízení úplné. Zadavatel vyloučí bezodkladně příslušné vyzvané dodavatele ze zadávacího řízení.</w:t>
      </w:r>
    </w:p>
    <w:p w:rsidR="007B1CC9" w:rsidRDefault="007B1CC9" w:rsidP="00F83882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7. 2.</w:t>
      </w:r>
      <w:r>
        <w:rPr>
          <w:rFonts w:ascii="Times New Roman" w:hAnsi="Times New Roman" w:cs="Times New Roman"/>
          <w:sz w:val="24"/>
          <w:szCs w:val="24"/>
        </w:rPr>
        <w:tab/>
        <w:t>Zadavatel zruší zadávací řízení, budou-li po posouzení všechny nabídky vyřazeny.</w:t>
      </w:r>
    </w:p>
    <w:p w:rsidR="007B1CC9" w:rsidRDefault="007B1CC9" w:rsidP="00F83882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Zadavatel si vyhrazuje právo zrušit zadávací řízení.</w:t>
      </w:r>
    </w:p>
    <w:p w:rsidR="007B1CC9" w:rsidRDefault="007B1CC9" w:rsidP="00F83882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7. 4.</w:t>
      </w:r>
      <w:r>
        <w:rPr>
          <w:rFonts w:ascii="Times New Roman" w:hAnsi="Times New Roman" w:cs="Times New Roman"/>
          <w:sz w:val="24"/>
          <w:szCs w:val="24"/>
        </w:rPr>
        <w:tab/>
        <w:t>Zrušení zadávacího řízení bude provedeno stejným způsobem jako jeho vypsání.</w:t>
      </w:r>
    </w:p>
    <w:p w:rsidR="007B1CC9" w:rsidRDefault="007B1CC9" w:rsidP="00F83882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Zadavatel si vyhrazuje právo měnit, doplnit nebo upřesnit v průběhu zadávacího řízení podmínky a to písemným sdělením všem vyzvaným dodavatelům.</w:t>
      </w:r>
    </w:p>
    <w:p w:rsidR="007B1CC9" w:rsidRDefault="007B1CC9" w:rsidP="00F83882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Zadavatel si vyhrazuje právo po ukončení zadávacího řízení neuzavřít smlouvu o dílo s žádným z vyzvaných dodavatelů.</w:t>
      </w:r>
    </w:p>
    <w:p w:rsidR="007B1CC9" w:rsidRDefault="007B1CC9" w:rsidP="00F83882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Zadavatel si vyhrazuje právo uzavřít smlouvu o dílo pouze na část plnění předmětu veřejné zakázky malého rozsahu.</w:t>
      </w:r>
    </w:p>
    <w:p w:rsidR="007B1CC9" w:rsidRDefault="007B1CC9" w:rsidP="00F83882">
      <w:pPr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8. </w:t>
      </w:r>
      <w:r>
        <w:rPr>
          <w:rFonts w:ascii="Times New Roman" w:hAnsi="Times New Roman" w:cs="Times New Roman"/>
          <w:sz w:val="24"/>
          <w:szCs w:val="24"/>
        </w:rPr>
        <w:tab/>
        <w:t>Zadavatel si vyhrazuje právo nevracet uchazečům podané nabídky a neposkytovat náhradu nákladů, které uchazeč vynaloží na účast v zadávacím řízení.</w:t>
      </w:r>
    </w:p>
    <w:p w:rsidR="007B1CC9" w:rsidRDefault="007B1CC9" w:rsidP="007B1CC9">
      <w:pPr>
        <w:rPr>
          <w:rFonts w:ascii="Times New Roman" w:hAnsi="Times New Roman" w:cs="Times New Roman"/>
          <w:sz w:val="24"/>
          <w:szCs w:val="24"/>
        </w:rPr>
      </w:pPr>
    </w:p>
    <w:p w:rsidR="007B1CC9" w:rsidRPr="00F83882" w:rsidRDefault="007B1CC9" w:rsidP="00F83882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 w:rsidRPr="00F83882">
        <w:rPr>
          <w:rFonts w:ascii="Times New Roman" w:hAnsi="Times New Roman" w:cs="Times New Roman"/>
          <w:sz w:val="24"/>
          <w:szCs w:val="24"/>
        </w:rPr>
        <w:t>Petr Stejskal</w:t>
      </w:r>
    </w:p>
    <w:p w:rsidR="007B1CC9" w:rsidRPr="00F83882" w:rsidRDefault="007B1CC9" w:rsidP="00F83882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 w:rsidRPr="00F83882">
        <w:rPr>
          <w:rFonts w:ascii="Times New Roman" w:hAnsi="Times New Roman" w:cs="Times New Roman"/>
          <w:sz w:val="24"/>
          <w:szCs w:val="24"/>
        </w:rPr>
        <w:t>starosta obce</w:t>
      </w:r>
    </w:p>
    <w:p w:rsidR="004D664E" w:rsidRDefault="004D664E"/>
    <w:sectPr w:rsidR="004D664E" w:rsidSect="004D6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B0E41"/>
    <w:multiLevelType w:val="hybridMultilevel"/>
    <w:tmpl w:val="2972512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D387B4F"/>
    <w:multiLevelType w:val="multilevel"/>
    <w:tmpl w:val="CB6EE4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7B1CC9"/>
    <w:rsid w:val="00340B3B"/>
    <w:rsid w:val="00387959"/>
    <w:rsid w:val="003B26FD"/>
    <w:rsid w:val="00452367"/>
    <w:rsid w:val="004D664E"/>
    <w:rsid w:val="006207D6"/>
    <w:rsid w:val="007B1CC9"/>
    <w:rsid w:val="008C6400"/>
    <w:rsid w:val="00B3768C"/>
    <w:rsid w:val="00E90957"/>
    <w:rsid w:val="00F8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C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B1CC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B1CC9"/>
    <w:rPr>
      <w:b/>
      <w:bCs/>
    </w:rPr>
  </w:style>
  <w:style w:type="paragraph" w:styleId="Bezmezer">
    <w:name w:val="No Spacing"/>
    <w:uiPriority w:val="1"/>
    <w:qFormat/>
    <w:rsid w:val="00F8388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52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hamry.cz" TargetMode="External"/><Relationship Id="rId5" Type="http://schemas.openxmlformats.org/officeDocument/2006/relationships/hyperlink" Target="mailto:obec@hamr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705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starosta</cp:lastModifiedBy>
  <cp:revision>7</cp:revision>
  <dcterms:created xsi:type="dcterms:W3CDTF">2017-06-28T17:49:00Z</dcterms:created>
  <dcterms:modified xsi:type="dcterms:W3CDTF">2017-07-01T07:24:00Z</dcterms:modified>
</cp:coreProperties>
</file>